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B6" w:rsidRPr="00BE65B6" w:rsidRDefault="00BE65B6" w:rsidP="00BE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65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BE65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BE65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BE65B6" w:rsidRPr="00BE65B6" w:rsidRDefault="00BE65B6" w:rsidP="00BE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E65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BE65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BE65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BE65B6" w:rsidRPr="00BE65B6" w:rsidRDefault="00BE65B6" w:rsidP="00BE65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6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E2F64" wp14:editId="496CBBE9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E65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  <w:bookmarkStart w:id="0" w:name="_GoBack"/>
      <w:bookmarkEnd w:id="0"/>
      <w:r w:rsidRPr="00BE65B6">
        <w:rPr>
          <w:rFonts w:ascii="Times New Roman" w:eastAsia="Times New Roman" w:hAnsi="Times New Roman" w:cs="Times New Roman"/>
          <w:sz w:val="27"/>
          <w:szCs w:val="27"/>
          <w:lang w:eastAsia="ru-RU"/>
        </w:rPr>
        <w:t>.2022</w:t>
      </w:r>
    </w:p>
    <w:p w:rsidR="00BE65B6" w:rsidRPr="00BE65B6" w:rsidRDefault="00BE65B6" w:rsidP="00BE65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37C5" w:rsidRPr="00BE65B6" w:rsidRDefault="008637C5" w:rsidP="00432516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E65B6">
        <w:rPr>
          <w:rFonts w:ascii="Times New Roman" w:hAnsi="Times New Roman" w:cs="Times New Roman"/>
          <w:color w:val="0070C0"/>
          <w:sz w:val="28"/>
          <w:szCs w:val="28"/>
        </w:rPr>
        <w:t xml:space="preserve">На законодательном уровне </w:t>
      </w:r>
      <w:r w:rsidR="000C09A8" w:rsidRPr="00BE65B6">
        <w:rPr>
          <w:rFonts w:ascii="Times New Roman" w:hAnsi="Times New Roman" w:cs="Times New Roman"/>
          <w:color w:val="0070C0"/>
          <w:sz w:val="28"/>
          <w:szCs w:val="28"/>
        </w:rPr>
        <w:t>уточнен</w:t>
      </w:r>
      <w:r w:rsidR="00BC2BBC" w:rsidRPr="00BE65B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C09A8" w:rsidRPr="00BE65B6">
        <w:rPr>
          <w:rFonts w:ascii="Times New Roman" w:hAnsi="Times New Roman" w:cs="Times New Roman"/>
          <w:color w:val="0070C0"/>
          <w:sz w:val="28"/>
          <w:szCs w:val="28"/>
        </w:rPr>
        <w:t>правовой статус некоторых категорий жилья</w:t>
      </w:r>
    </w:p>
    <w:p w:rsidR="00D65835" w:rsidRPr="00D65835" w:rsidRDefault="008637C5" w:rsidP="00D65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35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о вступлении с 1 марта 2022 года норм Федерального закона от 30.12.2021 № 476-</w:t>
      </w:r>
      <w:proofErr w:type="gramStart"/>
      <w:r w:rsidRPr="00D65835">
        <w:rPr>
          <w:rFonts w:ascii="Times New Roman" w:hAnsi="Times New Roman" w:cs="Times New Roman"/>
          <w:b/>
          <w:sz w:val="28"/>
          <w:szCs w:val="28"/>
        </w:rPr>
        <w:t>ФЗ.</w:t>
      </w:r>
      <w:r w:rsidR="00D65835" w:rsidRPr="00D6583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D65835" w:rsidRPr="00D65835">
        <w:rPr>
          <w:rFonts w:ascii="Times New Roman" w:hAnsi="Times New Roman" w:cs="Times New Roman"/>
          <w:b/>
          <w:sz w:val="28"/>
          <w:szCs w:val="28"/>
        </w:rPr>
        <w:t xml:space="preserve"> которым </w:t>
      </w:r>
      <w:r w:rsidR="000C09A8">
        <w:rPr>
          <w:rFonts w:ascii="Times New Roman" w:hAnsi="Times New Roman" w:cs="Times New Roman"/>
          <w:b/>
          <w:sz w:val="28"/>
          <w:szCs w:val="28"/>
        </w:rPr>
        <w:t>уточнены</w:t>
      </w:r>
      <w:r w:rsidR="00D65835" w:rsidRPr="00D65835">
        <w:rPr>
          <w:rFonts w:ascii="Times New Roman" w:hAnsi="Times New Roman" w:cs="Times New Roman"/>
          <w:b/>
          <w:sz w:val="28"/>
          <w:szCs w:val="28"/>
        </w:rPr>
        <w:t xml:space="preserve"> понятия </w:t>
      </w:r>
      <w:r w:rsidR="000C09A8">
        <w:rPr>
          <w:rFonts w:ascii="Times New Roman" w:hAnsi="Times New Roman" w:cs="Times New Roman"/>
          <w:b/>
          <w:sz w:val="28"/>
          <w:szCs w:val="28"/>
        </w:rPr>
        <w:t>в сфере</w:t>
      </w:r>
      <w:r w:rsidR="00D65835" w:rsidRPr="00D65835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имущества. Ранее правовой статус некоторых категорий жилья (например, </w:t>
      </w:r>
      <w:proofErr w:type="spellStart"/>
      <w:r w:rsidR="00D65835" w:rsidRPr="00D65835">
        <w:rPr>
          <w:rFonts w:ascii="Times New Roman" w:hAnsi="Times New Roman" w:cs="Times New Roman"/>
          <w:b/>
          <w:sz w:val="28"/>
          <w:szCs w:val="28"/>
        </w:rPr>
        <w:t>танхаус</w:t>
      </w:r>
      <w:proofErr w:type="spellEnd"/>
      <w:r w:rsidR="00D65835" w:rsidRPr="00D65835">
        <w:rPr>
          <w:rFonts w:ascii="Times New Roman" w:hAnsi="Times New Roman" w:cs="Times New Roman"/>
          <w:b/>
          <w:sz w:val="28"/>
          <w:szCs w:val="28"/>
        </w:rPr>
        <w:t xml:space="preserve"> или дуплекс) фактически не был определен. Это доставляло некоторые неудобства их владельцам, сейчас этот юридический пробел устранен.</w:t>
      </w:r>
    </w:p>
    <w:p w:rsidR="008637C5" w:rsidRPr="00432516" w:rsidRDefault="008637C5" w:rsidP="00432516">
      <w:pPr>
        <w:jc w:val="both"/>
        <w:rPr>
          <w:rFonts w:ascii="Times New Roman" w:hAnsi="Times New Roman" w:cs="Times New Roman"/>
          <w:sz w:val="28"/>
          <w:szCs w:val="28"/>
        </w:rPr>
      </w:pPr>
      <w:r w:rsidRPr="00432516">
        <w:rPr>
          <w:rFonts w:ascii="Times New Roman" w:hAnsi="Times New Roman" w:cs="Times New Roman"/>
          <w:sz w:val="28"/>
          <w:szCs w:val="28"/>
        </w:rPr>
        <w:t>Теперь в российском з</w:t>
      </w:r>
      <w:r w:rsidR="00432516" w:rsidRPr="00432516">
        <w:rPr>
          <w:rFonts w:ascii="Times New Roman" w:hAnsi="Times New Roman" w:cs="Times New Roman"/>
          <w:sz w:val="28"/>
          <w:szCs w:val="28"/>
        </w:rPr>
        <w:t>аконодательстве уточн</w:t>
      </w:r>
      <w:r w:rsidRPr="00432516">
        <w:rPr>
          <w:rFonts w:ascii="Times New Roman" w:hAnsi="Times New Roman" w:cs="Times New Roman"/>
          <w:sz w:val="28"/>
          <w:szCs w:val="28"/>
        </w:rPr>
        <w:t xml:space="preserve">ены такие </w:t>
      </w:r>
      <w:r w:rsidR="000C09A8"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432516">
        <w:rPr>
          <w:rFonts w:ascii="Times New Roman" w:hAnsi="Times New Roman" w:cs="Times New Roman"/>
          <w:sz w:val="28"/>
          <w:szCs w:val="28"/>
        </w:rPr>
        <w:t>понятия, как «многоквартирный дом», «дом блокированной застройки», «малоэтажный жилой комплекс».</w:t>
      </w:r>
    </w:p>
    <w:p w:rsidR="008637C5" w:rsidRDefault="008637C5" w:rsidP="00432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516">
        <w:rPr>
          <w:rFonts w:ascii="Times New Roman" w:hAnsi="Times New Roman" w:cs="Times New Roman"/>
          <w:sz w:val="28"/>
          <w:szCs w:val="28"/>
        </w:rPr>
        <w:t>Многоквартирным домом признается здание, состоящее из двух и более квартир и включающее в себя общее имущество. Он также может включать в себя принадлежащие отдельным собственникам нежилые помещения или машино-места.</w:t>
      </w:r>
    </w:p>
    <w:p w:rsidR="00734CD4" w:rsidRPr="00734CD4" w:rsidRDefault="00734CD4" w:rsidP="00D658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Дом блокированной застройки – это жилой дом, соединенный с другим домом или несколькими домами в одном ряду общими боковыми стенами (или одной боковой стеной) без каких-либо проемов. При этом такой дом должен иметь отдельный выход на земельный участок.</w:t>
      </w:r>
    </w:p>
    <w:p w:rsidR="00D65835" w:rsidRPr="00D65835" w:rsidRDefault="008637C5" w:rsidP="00D658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835">
        <w:rPr>
          <w:rFonts w:ascii="Times New Roman" w:hAnsi="Times New Roman" w:cs="Times New Roman"/>
          <w:sz w:val="28"/>
          <w:szCs w:val="28"/>
        </w:rPr>
        <w:t xml:space="preserve">Малоэтажный жилой комплекс – это совокупность индивидуальных жилых домов и иных объектов, относящихся к общему имуществу, строительство которых осуществляется застройщиком. У такого комплекса жилых домов должна быть в наличии документация по планировке территории. </w:t>
      </w:r>
    </w:p>
    <w:p w:rsidR="00D65835" w:rsidRPr="00432516" w:rsidRDefault="00D65835" w:rsidP="00D65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з</w:t>
      </w:r>
      <w:r w:rsidRPr="00432516">
        <w:rPr>
          <w:rFonts w:ascii="Times New Roman" w:hAnsi="Times New Roman" w:cs="Times New Roman"/>
          <w:sz w:val="28"/>
          <w:szCs w:val="28"/>
        </w:rPr>
        <w:t xml:space="preserve">акон посвящен возведению индивидуальных жилых домов в границах малоэтажных жилищных комплексов (МЖК) по договорам участия в долевом строительстве. Введены требования к документации застройщика, планирующего создавать МЖК, условия заключения договоров участия в долевом строительстве и получения проектного финансирования. Определен статус имущества комплексов. Для расчетов по договору будет открываться счет эскроу. Денежные средства на него будут вноситься после регистрации договора на срок условного депонирования. Закреплены правила </w:t>
      </w:r>
      <w:r w:rsidR="00734CD4">
        <w:rPr>
          <w:rFonts w:ascii="Times New Roman" w:hAnsi="Times New Roman" w:cs="Times New Roman"/>
          <w:sz w:val="28"/>
          <w:szCs w:val="28"/>
        </w:rPr>
        <w:t xml:space="preserve">кадастрового учета и </w:t>
      </w:r>
      <w:r w:rsidRPr="00432516">
        <w:rPr>
          <w:rFonts w:ascii="Times New Roman" w:hAnsi="Times New Roman" w:cs="Times New Roman"/>
          <w:sz w:val="28"/>
          <w:szCs w:val="28"/>
        </w:rPr>
        <w:t>госрегистрации прав на объекты.</w:t>
      </w:r>
    </w:p>
    <w:p w:rsidR="00927408" w:rsidRDefault="00927408" w:rsidP="00734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5B6" w:rsidRPr="001414C1" w:rsidRDefault="00BE65B6" w:rsidP="00BE65B6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 Челябинской области</w:t>
      </w:r>
    </w:p>
    <w:p w:rsidR="00BE65B6" w:rsidRPr="00432516" w:rsidRDefault="00BE65B6" w:rsidP="00734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65B6" w:rsidRPr="00432516" w:rsidSect="00BE65B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A5B17"/>
    <w:multiLevelType w:val="hybridMultilevel"/>
    <w:tmpl w:val="2D7E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9"/>
    <w:rsid w:val="000029A0"/>
    <w:rsid w:val="000C09A8"/>
    <w:rsid w:val="00432516"/>
    <w:rsid w:val="0052622A"/>
    <w:rsid w:val="00573E83"/>
    <w:rsid w:val="00623054"/>
    <w:rsid w:val="00734CD4"/>
    <w:rsid w:val="008637C5"/>
    <w:rsid w:val="00927408"/>
    <w:rsid w:val="00BC2BBC"/>
    <w:rsid w:val="00BE65B6"/>
    <w:rsid w:val="00D40819"/>
    <w:rsid w:val="00D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33F1-F44A-4251-B151-B08A919D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2022-03-04T12:36:00Z</cp:lastPrinted>
  <dcterms:created xsi:type="dcterms:W3CDTF">2022-03-04T11:58:00Z</dcterms:created>
  <dcterms:modified xsi:type="dcterms:W3CDTF">2022-03-16T05:29:00Z</dcterms:modified>
</cp:coreProperties>
</file>